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157" w:rsidRDefault="00C73157"/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 xml:space="preserve">PART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C7315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gramStart"/>
      <w:r w:rsidR="000802B0">
        <w:rPr>
          <w:rFonts w:ascii="Times New Roman" w:eastAsia="Calibri" w:hAnsi="Times New Roman" w:cs="Times New Roman"/>
          <w:b/>
          <w:sz w:val="24"/>
          <w:szCs w:val="24"/>
        </w:rPr>
        <w:t>O</w:t>
      </w:r>
      <w:r>
        <w:rPr>
          <w:rFonts w:ascii="Times New Roman" w:eastAsia="Calibri" w:hAnsi="Times New Roman" w:cs="Times New Roman"/>
          <w:b/>
          <w:sz w:val="24"/>
          <w:szCs w:val="24"/>
        </w:rPr>
        <w:t>ther  techniques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for test of carbohydrate  or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mucosubstance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components.</w:t>
      </w: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>Student's Name</w:t>
      </w: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>Institutional Affiliation</w:t>
      </w: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>Course Name</w:t>
      </w: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>Professor's Name</w:t>
      </w: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>Due Date</w:t>
      </w:r>
    </w:p>
    <w:p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3157" w:rsidRDefault="00C73157"/>
    <w:p w:rsidR="00C73157" w:rsidRDefault="00C73157"/>
    <w:p w:rsidR="00C73157" w:rsidRDefault="00C73157"/>
    <w:p w:rsidR="00C73157" w:rsidRDefault="00C73157"/>
    <w:p w:rsidR="00C73157" w:rsidRDefault="00C73157"/>
    <w:p w:rsidR="00C73157" w:rsidRDefault="00C73157"/>
    <w:p w:rsidR="00C73157" w:rsidRDefault="00C73157"/>
    <w:p w:rsidR="00C73157" w:rsidRDefault="00C73157"/>
    <w:p w:rsidR="00C73157" w:rsidRDefault="00C73157"/>
    <w:p w:rsidR="00C73157" w:rsidRDefault="00C73157"/>
    <w:p w:rsidR="00C73157" w:rsidRDefault="00C73157"/>
    <w:p w:rsidR="00C73157" w:rsidRDefault="00C73157"/>
    <w:p w:rsidR="00C73157" w:rsidRDefault="00C73157"/>
    <w:p w:rsidR="00C73157" w:rsidRDefault="00C73157"/>
    <w:tbl>
      <w:tblPr>
        <w:tblStyle w:val="TableGrid"/>
        <w:tblW w:w="0" w:type="auto"/>
        <w:tblLook w:val="04A0"/>
      </w:tblPr>
      <w:tblGrid>
        <w:gridCol w:w="1490"/>
        <w:gridCol w:w="1857"/>
        <w:gridCol w:w="1976"/>
        <w:gridCol w:w="1745"/>
        <w:gridCol w:w="2282"/>
      </w:tblGrid>
      <w:tr w:rsidR="00A00B9D" w:rsidRPr="005F07B6" w:rsidTr="00C73157">
        <w:tc>
          <w:tcPr>
            <w:tcW w:w="1490" w:type="dxa"/>
          </w:tcPr>
          <w:p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Test </w:t>
            </w:r>
          </w:p>
        </w:tc>
        <w:tc>
          <w:tcPr>
            <w:tcW w:w="1857" w:type="dxa"/>
          </w:tcPr>
          <w:p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Principle </w:t>
            </w:r>
          </w:p>
        </w:tc>
        <w:tc>
          <w:tcPr>
            <w:tcW w:w="1976" w:type="dxa"/>
          </w:tcPr>
          <w:p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Materials </w:t>
            </w:r>
          </w:p>
        </w:tc>
        <w:tc>
          <w:tcPr>
            <w:tcW w:w="1745" w:type="dxa"/>
          </w:tcPr>
          <w:p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Procedure </w:t>
            </w:r>
          </w:p>
        </w:tc>
        <w:tc>
          <w:tcPr>
            <w:tcW w:w="2282" w:type="dxa"/>
          </w:tcPr>
          <w:p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</w:tr>
      <w:tr w:rsidR="00A00B9D" w:rsidRPr="005F07B6" w:rsidTr="00C73157">
        <w:tc>
          <w:tcPr>
            <w:tcW w:w="1490" w:type="dxa"/>
          </w:tcPr>
          <w:p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Alcian</w:t>
            </w:r>
            <w:proofErr w:type="spell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Blue </w:t>
            </w:r>
          </w:p>
        </w:tc>
        <w:tc>
          <w:tcPr>
            <w:tcW w:w="1857" w:type="dxa"/>
          </w:tcPr>
          <w:p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Alcian</w:t>
            </w:r>
            <w:proofErr w:type="spell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Blue dye is basic in nature containing copper giving it blue color. The stain molecules are positively charged and interact with negatively charged </w:t>
            </w:r>
            <w:proofErr w:type="gram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ions</w:t>
            </w:r>
            <w:r w:rsidR="00A00B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A00B9D" w:rsidRPr="00A00B9D">
              <w:rPr>
                <w:rFonts w:ascii="Times New Roman" w:hAnsi="Times New Roman" w:cs="Times New Roman"/>
                <w:sz w:val="24"/>
                <w:szCs w:val="24"/>
              </w:rPr>
              <w:t>Saucedo,</w:t>
            </w:r>
            <w:r w:rsidR="00A00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B9D" w:rsidRPr="00A00B9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A00B9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Therefore,</w:t>
            </w:r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it stains the acidic </w:t>
            </w:r>
            <w:proofErr w:type="spellStart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>mucosubstances</w:t>
            </w:r>
            <w:proofErr w:type="spellEnd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that are sulfated and </w:t>
            </w:r>
            <w:proofErr w:type="spellStart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>carboxylated</w:t>
            </w:r>
            <w:proofErr w:type="spellEnd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. It forms a salt </w:t>
            </w:r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bridge with the </w:t>
            </w:r>
            <w:proofErr w:type="spellStart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>mucosubstances</w:t>
            </w:r>
            <w:proofErr w:type="spellEnd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76" w:type="dxa"/>
          </w:tcPr>
          <w:p w:rsidR="0080665B" w:rsidRPr="005F07B6" w:rsidRDefault="006143A9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-Tissue sample </w:t>
            </w:r>
          </w:p>
          <w:p w:rsidR="006143A9" w:rsidRPr="005F07B6" w:rsidRDefault="006143A9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-Xylene</w:t>
            </w:r>
          </w:p>
          <w:p w:rsidR="006143A9" w:rsidRPr="005F07B6" w:rsidRDefault="006143A9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Alcian</w:t>
            </w:r>
            <w:proofErr w:type="spell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blue solution </w:t>
            </w:r>
          </w:p>
          <w:p w:rsidR="006143A9" w:rsidRPr="005F07B6" w:rsidRDefault="006143A9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-Acetic acid </w:t>
            </w:r>
          </w:p>
          <w:p w:rsidR="00D17594" w:rsidRPr="005F07B6" w:rsidRDefault="00D17594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- nuclear fast red</w:t>
            </w:r>
          </w:p>
          <w:p w:rsidR="00D17594" w:rsidRPr="005F07B6" w:rsidRDefault="00D17594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- microscope </w:t>
            </w:r>
          </w:p>
        </w:tc>
        <w:tc>
          <w:tcPr>
            <w:tcW w:w="1745" w:type="dxa"/>
          </w:tcPr>
          <w:p w:rsidR="0080665B" w:rsidRPr="005F07B6" w:rsidRDefault="006143A9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The tissue is deparaffinized and washed under running distilled water. Section of the tissue is stained with </w:t>
            </w: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alcian</w:t>
            </w:r>
            <w:proofErr w:type="spell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blue for about 30 minutes. After staining, the tissue is washed with running distilled water to remove the extra stain. </w:t>
            </w:r>
            <w:r w:rsidR="00D17594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Nuclear fast red is added as a counterstain </w:t>
            </w:r>
            <w:r w:rsidR="00D17594"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for 5 minutes. The section is washed again for about one minute. The section is dehydrated, cleared and mounted on a microscope for observation. </w:t>
            </w:r>
          </w:p>
        </w:tc>
        <w:tc>
          <w:tcPr>
            <w:tcW w:w="2282" w:type="dxa"/>
          </w:tcPr>
          <w:p w:rsidR="0080665B" w:rsidRPr="005F07B6" w:rsidRDefault="00D17594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nuclei will be stained from pink to red while for </w:t>
            </w: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mucosubstance</w:t>
            </w:r>
            <w:proofErr w:type="spell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will be blue in color and </w:t>
            </w:r>
            <w:r w:rsidR="0076184C" w:rsidRPr="005F07B6">
              <w:rPr>
                <w:rFonts w:ascii="Times New Roman" w:hAnsi="Times New Roman" w:cs="Times New Roman"/>
                <w:sz w:val="24"/>
                <w:szCs w:val="24"/>
              </w:rPr>
              <w:t>cytoplasm-stained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pale pink color.</w:t>
            </w:r>
          </w:p>
        </w:tc>
      </w:tr>
      <w:tr w:rsidR="00A00B9D" w:rsidRPr="005F07B6" w:rsidTr="00C73157">
        <w:tc>
          <w:tcPr>
            <w:tcW w:w="1490" w:type="dxa"/>
          </w:tcPr>
          <w:p w:rsidR="0080665B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Iodine </w:t>
            </w:r>
          </w:p>
        </w:tc>
        <w:tc>
          <w:tcPr>
            <w:tcW w:w="1857" w:type="dxa"/>
          </w:tcPr>
          <w:p w:rsidR="0080665B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The polyiodide ions within the iodine forms a colored complex with glucose residues such as amylase, dextrin, and glycogen. The colored adsorption complex formed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depend on the type of carbohydrate used. Amylase forms a blue-black solution, dextrin form black and glycogen reddish-brown. Amylose in starch reacts with polyiodide ion forming a complex of deep blue color</w:t>
            </w:r>
            <w:r w:rsidR="00A00B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A00B9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Elzagheid</w:t>
            </w:r>
            <w:proofErr w:type="spellEnd"/>
            <w:r w:rsidR="00A00B9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2018).</w:t>
            </w:r>
          </w:p>
        </w:tc>
        <w:tc>
          <w:tcPr>
            <w:tcW w:w="1976" w:type="dxa"/>
          </w:tcPr>
          <w:p w:rsidR="0080665B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Distilled water</w:t>
            </w:r>
          </w:p>
          <w:p w:rsidR="00E12632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Slides</w:t>
            </w:r>
          </w:p>
          <w:p w:rsidR="00E12632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Glycerin jelly</w:t>
            </w:r>
          </w:p>
          <w:p w:rsidR="00E12632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Iodine potassium solution </w:t>
            </w:r>
          </w:p>
          <w:p w:rsidR="00E12632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Microscope  </w:t>
            </w:r>
          </w:p>
          <w:p w:rsidR="00E12632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Sample tissue </w:t>
            </w:r>
          </w:p>
        </w:tc>
        <w:tc>
          <w:tcPr>
            <w:tcW w:w="1745" w:type="dxa"/>
          </w:tcPr>
          <w:p w:rsidR="0080665B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The tissue is sliced as thin as possible and washed under running distilled water. The sample tissue is placed in iodine-potassium solution for a period of two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minutes. The tissue section is rinsed with distilled water to remove excess of iodine potassium solution. The tissue is mounted on glycerin jelly for observation on microscope. </w:t>
            </w:r>
          </w:p>
        </w:tc>
        <w:tc>
          <w:tcPr>
            <w:tcW w:w="2282" w:type="dxa"/>
          </w:tcPr>
          <w:p w:rsidR="0080665B" w:rsidRPr="005F07B6" w:rsidRDefault="0076184C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 blue-black or deep blue color is observed. It depends on the type of carbohydrates used in the procedure. </w:t>
            </w:r>
          </w:p>
        </w:tc>
      </w:tr>
      <w:tr w:rsidR="00A00B9D" w:rsidRPr="005F07B6" w:rsidTr="00C73157">
        <w:trPr>
          <w:trHeight w:val="4515"/>
        </w:trPr>
        <w:tc>
          <w:tcPr>
            <w:tcW w:w="1490" w:type="dxa"/>
          </w:tcPr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Iron diamine </w:t>
            </w:r>
          </w:p>
        </w:tc>
        <w:tc>
          <w:tcPr>
            <w:tcW w:w="1857" w:type="dxa"/>
          </w:tcPr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Diamine oxidizes itself in the presence of ferric chloride staining the O-sulfate </w:t>
            </w:r>
            <w:proofErr w:type="gram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esters</w:t>
            </w:r>
            <w:r w:rsidR="00C7315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="00C7315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Susem</w:t>
            </w:r>
            <w:proofErr w:type="spellEnd"/>
            <w:r w:rsidR="00C7315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E.2021).</w:t>
            </w:r>
          </w:p>
        </w:tc>
        <w:tc>
          <w:tcPr>
            <w:tcW w:w="1976" w:type="dxa"/>
          </w:tcPr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Sample tissue </w:t>
            </w:r>
          </w:p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Absolute alcohol </w:t>
            </w:r>
          </w:p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Xylene </w:t>
            </w:r>
          </w:p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Disodium hydrogen phosphate </w:t>
            </w:r>
          </w:p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Slide </w:t>
            </w:r>
          </w:p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N, N-dimethyl-p-phenylenediamine</w:t>
            </w:r>
          </w:p>
        </w:tc>
        <w:tc>
          <w:tcPr>
            <w:tcW w:w="1745" w:type="dxa"/>
          </w:tcPr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The tissue is deparaffinized and hydrated using an absolute alcohol. 1N HCl is heated and the section is hydrolyzed into the solution for a period of 5 minutes. The tissue is washed under running water for 5 minutes. The section is </w:t>
            </w:r>
          </w:p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</w:tcPr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Black-brown color is observed for </w:t>
            </w: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mucosubstance</w:t>
            </w:r>
            <w:proofErr w:type="spellEnd"/>
            <w:r w:rsidR="005F07B6" w:rsidRPr="005F0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00B9D" w:rsidRPr="005F07B6" w:rsidTr="00C73157">
        <w:trPr>
          <w:trHeight w:val="315"/>
        </w:trPr>
        <w:tc>
          <w:tcPr>
            <w:tcW w:w="1490" w:type="dxa"/>
          </w:tcPr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Hales colloidal iron method</w:t>
            </w:r>
          </w:p>
        </w:tc>
        <w:tc>
          <w:tcPr>
            <w:tcW w:w="1857" w:type="dxa"/>
          </w:tcPr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At a very low pH, sulfate and carboxyl containing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substances </w:t>
            </w:r>
            <w:r w:rsidR="00247D98" w:rsidRPr="005F07B6">
              <w:rPr>
                <w:rFonts w:ascii="Times New Roman" w:hAnsi="Times New Roman" w:cs="Times New Roman"/>
                <w:sz w:val="24"/>
                <w:szCs w:val="24"/>
              </w:rPr>
              <w:t>absorbs the colloidal ferric ions. Then Prussian blue stains ferric absorbed substance to blue</w:t>
            </w:r>
            <w:r w:rsidR="00A00B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00B9D" w:rsidRPr="00A00B9D">
              <w:rPr>
                <w:rFonts w:ascii="Times New Roman" w:hAnsi="Times New Roman" w:cs="Times New Roman"/>
                <w:sz w:val="24"/>
                <w:szCs w:val="24"/>
              </w:rPr>
              <w:t>Renshaw, 2018).</w:t>
            </w:r>
          </w:p>
        </w:tc>
        <w:tc>
          <w:tcPr>
            <w:tcW w:w="1976" w:type="dxa"/>
          </w:tcPr>
          <w:p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247D98" w:rsidRPr="005F07B6">
              <w:rPr>
                <w:rFonts w:ascii="Times New Roman" w:hAnsi="Times New Roman" w:cs="Times New Roman"/>
                <w:sz w:val="24"/>
                <w:szCs w:val="24"/>
              </w:rPr>
              <w:t>Tissue sample</w:t>
            </w:r>
          </w:p>
          <w:p w:rsidR="00247D98" w:rsidRPr="005F07B6" w:rsidRDefault="00247D9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Perl’s solution</w:t>
            </w:r>
          </w:p>
          <w:p w:rsidR="00247D98" w:rsidRPr="005F07B6" w:rsidRDefault="00247D9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Acetic acid</w:t>
            </w:r>
          </w:p>
          <w:p w:rsidR="00247D98" w:rsidRPr="005F07B6" w:rsidRDefault="00247D9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Colloidal iron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suspension</w:t>
            </w:r>
          </w:p>
          <w:p w:rsidR="00247D98" w:rsidRPr="005F07B6" w:rsidRDefault="00247D9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Potassium ferrocyanide</w:t>
            </w:r>
          </w:p>
        </w:tc>
        <w:tc>
          <w:tcPr>
            <w:tcW w:w="1745" w:type="dxa"/>
          </w:tcPr>
          <w:p w:rsidR="00AF5238" w:rsidRPr="005F07B6" w:rsidRDefault="00247D9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tissue sample is deparaffinized and then rinsed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with distilled water. The slides are rinsed in the acetic acid again. The tissue sample is then placed in a colloidal solution for 15-30 minutes, then rinsed three times with acetic acid. The tissue sample is then placed in Perl’s solution for 20 minutes. Then, washed with </w:t>
            </w:r>
            <w:r w:rsidR="005C5077" w:rsidRPr="005F07B6">
              <w:rPr>
                <w:rFonts w:ascii="Times New Roman" w:hAnsi="Times New Roman" w:cs="Times New Roman"/>
                <w:sz w:val="24"/>
                <w:szCs w:val="24"/>
              </w:rPr>
              <w:t>distilled water</w:t>
            </w:r>
            <w:r w:rsidR="005F07B6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to remove the entire extra </w:t>
            </w:r>
            <w:r w:rsidR="005F07B6"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solution and then dehydrated.</w:t>
            </w:r>
          </w:p>
        </w:tc>
        <w:tc>
          <w:tcPr>
            <w:tcW w:w="2282" w:type="dxa"/>
          </w:tcPr>
          <w:p w:rsidR="00AF5238" w:rsidRPr="005F07B6" w:rsidRDefault="005F07B6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acid mucopolysaccharides </w:t>
            </w:r>
            <w:proofErr w:type="gram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stained  in</w:t>
            </w:r>
            <w:proofErr w:type="gram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deep blue color which indicates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presence of glycoproteins.</w:t>
            </w:r>
          </w:p>
        </w:tc>
      </w:tr>
    </w:tbl>
    <w:p w:rsidR="000F4EE5" w:rsidRDefault="000F4EE5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52B" w:rsidRDefault="00E7152B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F07B6" w:rsidRPr="00E7152B" w:rsidRDefault="005F07B6" w:rsidP="00E7152B">
      <w:pPr>
        <w:spacing w:line="480" w:lineRule="auto"/>
        <w:ind w:hanging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152B">
        <w:rPr>
          <w:rFonts w:ascii="Times New Roman" w:hAnsi="Times New Roman" w:cs="Times New Roman"/>
          <w:b/>
          <w:bCs/>
          <w:sz w:val="24"/>
          <w:szCs w:val="24"/>
        </w:rPr>
        <w:t xml:space="preserve">References </w:t>
      </w:r>
    </w:p>
    <w:p w:rsidR="005F07B6" w:rsidRPr="00E7152B" w:rsidRDefault="005F07B6" w:rsidP="00E7152B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Elzagheid</w:t>
      </w:r>
      <w:proofErr w:type="spell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I. (2018). </w:t>
      </w:r>
      <w:proofErr w:type="gram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Laboratory activities to introduce carbohydrates qualitative analysis to college students.</w:t>
      </w:r>
      <w:proofErr w:type="gram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7152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World Journal of Chemical Education</w:t>
      </w:r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7152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82-86.</w:t>
      </w:r>
    </w:p>
    <w:p w:rsidR="005F07B6" w:rsidRPr="00E7152B" w:rsidRDefault="005F07B6" w:rsidP="00E7152B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Renshaw, A. A., &amp; Gould, E. W. (2018).</w:t>
      </w:r>
      <w:proofErr w:type="gram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Fine‐needle aspiration of </w:t>
      </w:r>
      <w:proofErr w:type="spell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tubulocystic</w:t>
      </w:r>
      <w:proofErr w:type="spell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renal cell carcinoma.</w:t>
      </w:r>
      <w:proofErr w:type="gram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7152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Diagnostic cytopathology</w:t>
      </w:r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7152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707-710.</w:t>
      </w:r>
    </w:p>
    <w:p w:rsidR="005F07B6" w:rsidRPr="00E7152B" w:rsidRDefault="005F07B6" w:rsidP="00E7152B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Saucedo, B. G., &amp; James, A. (2020).</w:t>
      </w:r>
      <w:proofErr w:type="gram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Adventures in PCR; the Impact of </w:t>
      </w:r>
      <w:proofErr w:type="spell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Alcian</w:t>
      </w:r>
      <w:proofErr w:type="spell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Blue Staining on Danio rerio Embryos.</w:t>
      </w:r>
      <w:proofErr w:type="gramEnd"/>
    </w:p>
    <w:p w:rsidR="00A00B9D" w:rsidRPr="00E7152B" w:rsidRDefault="00A00B9D" w:rsidP="00E7152B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Susem</w:t>
      </w:r>
      <w:proofErr w:type="spell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 A., </w:t>
      </w:r>
      <w:proofErr w:type="spell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Eroğlu</w:t>
      </w:r>
      <w:proofErr w:type="spell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Acar</w:t>
      </w:r>
      <w:proofErr w:type="spell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E., &amp; Bayram, İ. (2021).</w:t>
      </w:r>
      <w:proofErr w:type="gram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Place of Histochemical Stains for Differential Diagnosis in Duodenal Biopsies.</w:t>
      </w:r>
      <w:proofErr w:type="gramEnd"/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E7152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Medical Laboratory Technology Journal</w:t>
      </w:r>
      <w:r w:rsidRPr="00E715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5F07B6" w:rsidRP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F07B6" w:rsidRPr="005F07B6" w:rsidSect="003D1C5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82B" w:rsidRDefault="00F4382B" w:rsidP="0080665B">
      <w:pPr>
        <w:spacing w:after="0" w:line="240" w:lineRule="auto"/>
      </w:pPr>
      <w:r>
        <w:separator/>
      </w:r>
    </w:p>
  </w:endnote>
  <w:endnote w:type="continuationSeparator" w:id="0">
    <w:p w:rsidR="00F4382B" w:rsidRDefault="00F4382B" w:rsidP="00806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82B" w:rsidRDefault="00F4382B" w:rsidP="0080665B">
      <w:pPr>
        <w:spacing w:after="0" w:line="240" w:lineRule="auto"/>
      </w:pPr>
      <w:r>
        <w:separator/>
      </w:r>
    </w:p>
  </w:footnote>
  <w:footnote w:type="continuationSeparator" w:id="0">
    <w:p w:rsidR="00F4382B" w:rsidRDefault="00F4382B" w:rsidP="00806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34472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0665B" w:rsidRDefault="003D1C59">
        <w:pPr>
          <w:pStyle w:val="Header"/>
          <w:jc w:val="right"/>
        </w:pPr>
        <w:r>
          <w:fldChar w:fldCharType="begin"/>
        </w:r>
        <w:r w:rsidR="0080665B">
          <w:instrText xml:space="preserve"> PAGE   \* MERGEFORMAT </w:instrText>
        </w:r>
        <w:r>
          <w:fldChar w:fldCharType="separate"/>
        </w:r>
        <w:r w:rsidR="00E7152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0665B" w:rsidRDefault="0080665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4B4B"/>
    <w:multiLevelType w:val="hybridMultilevel"/>
    <w:tmpl w:val="CA885150"/>
    <w:lvl w:ilvl="0" w:tplc="218A18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66646"/>
    <w:multiLevelType w:val="hybridMultilevel"/>
    <w:tmpl w:val="8A64BAD8"/>
    <w:lvl w:ilvl="0" w:tplc="7910FB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665B"/>
    <w:rsid w:val="000802B0"/>
    <w:rsid w:val="000F4EE5"/>
    <w:rsid w:val="00247D98"/>
    <w:rsid w:val="003D1C59"/>
    <w:rsid w:val="005C5077"/>
    <w:rsid w:val="005F07B6"/>
    <w:rsid w:val="006143A9"/>
    <w:rsid w:val="0076184C"/>
    <w:rsid w:val="007C7E53"/>
    <w:rsid w:val="0080665B"/>
    <w:rsid w:val="00A00B9D"/>
    <w:rsid w:val="00AF5238"/>
    <w:rsid w:val="00C73157"/>
    <w:rsid w:val="00D17594"/>
    <w:rsid w:val="00E12632"/>
    <w:rsid w:val="00E7152B"/>
    <w:rsid w:val="00F43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C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65B"/>
  </w:style>
  <w:style w:type="paragraph" w:styleId="Footer">
    <w:name w:val="footer"/>
    <w:basedOn w:val="Normal"/>
    <w:link w:val="FooterChar"/>
    <w:uiPriority w:val="99"/>
    <w:unhideWhenUsed/>
    <w:rsid w:val="00806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65B"/>
  </w:style>
  <w:style w:type="table" w:styleId="TableGrid">
    <w:name w:val="Table Grid"/>
    <w:basedOn w:val="TableNormal"/>
    <w:uiPriority w:val="39"/>
    <w:rsid w:val="008066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26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2021-10-03T17:05:00Z</dcterms:created>
  <dcterms:modified xsi:type="dcterms:W3CDTF">2021-10-03T17:05:00Z</dcterms:modified>
</cp:coreProperties>
</file>